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MUSTANG PUBLIC SCHOOLS ALTERNATIVE EDUCATION PROGRAM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PASS STUDENT AGREEMENT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attend school regularly.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be in class and on time consistently.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absences are unavoidable, my Parent/ Guardian will contact the MEC office (376-7322) to inform the secretary of my circumstances.  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 UNDERSTAND I WILL NOT RECEIVE CREDIT FOR ANY MORNING (AM) CLASS IN WHICH I AM ABSENT MORE THAN (2) TWICE or ANY AFTERNOON (PM) CLASS IN WHICH I AM ABSENT FOUR (4) OR MORE TIMES DURING A BLOCK.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For this purpose, three (3) tardies equate to an absence.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complete each Block class on time with a passing grade (D or higher).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participate in class, counseling, Artist-in-Residence program and Community Service/Learning projects as directed by the teacher.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the Alternative Program is a part of Mustang High School and I am subject to everything in the Mustang Student Handbook (found online at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www.mustangps.org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 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Behavioral Expectations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respect my classmates, my teachers, MEC staff, Artists-in-Residence, and visiting speakers.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the cell phone policy of the PASS program.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turn my cell phone in at the beginning of each class for the duration of the class period.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if I fail to voluntarily turn my cell phone in, I will be subject to disciplinary action (up to and including a PASS Student Contract).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follow the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olicies </w:t>
      </w:r>
      <w:r w:rsidDel="00000000" w:rsidR="00000000" w:rsidRPr="00000000">
        <w:rPr>
          <w:rtl w:val="0"/>
        </w:rPr>
        <w:t xml:space="preserve">regarding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listening to music, being on unauthorized websites (i.e., YouTube, gaming, etc.) sleeping/head down during class, and driving to MEC.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leave any backpacks/lunches/hats in in Ms. Merchant’s office during the school day (large blue tubs).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follow all policies/procedures as laid out in the MPS Student Handbook including those regarding conduct (Profanity/Vulgarity, Defiance, etc.), appropriate dress (undergarments must be covered), smoking/substances, etc.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Remain seated in the classroom until dismissed by the teacher for break time/ lunch/ at the end of the school day.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and agree to follow the Behavior Expectations at PASS.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I am subject to receive a PASS Contract for violating any of the above expectations.  I understand if I RECEIVE TWO (2) CONTRACTS I AM  SUBJECT TO BEING SENT BACK TO REGULAR EDUCATION CLASSES AT MUSTANG HIGH SCHOOL AND I WILL LOSE MY SPOT IN THE ALTERNATIVE PROGRAM.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  <w:t xml:space="preserve">           </w:t>
        <w:tab/>
        <w:t xml:space="preserve">________________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Print/ Sign Student Name</w:t>
        <w:tab/>
        <w:tab/>
        <w:tab/>
        <w:tab/>
        <w:tab/>
        <w:t xml:space="preserve">     </w:t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ustang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